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843"/>
      </w:tblGrid>
      <w:tr w:rsidR="009A3FCA" w:rsidRPr="00C1268D" w:rsidTr="003D580B">
        <w:tc>
          <w:tcPr>
            <w:tcW w:w="4815" w:type="dxa"/>
            <w:tcBorders>
              <w:bottom w:val="single" w:sz="4" w:space="0" w:color="auto"/>
            </w:tcBorders>
          </w:tcPr>
          <w:p w:rsidR="009A3FCA" w:rsidRPr="00C1268D" w:rsidRDefault="009A3FCA" w:rsidP="009A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FCA" w:rsidRPr="00401548" w:rsidRDefault="00C1428A" w:rsidP="003D5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Rok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FCA" w:rsidRPr="00401548" w:rsidRDefault="00C1428A" w:rsidP="003D5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Rok 2021</w:t>
            </w:r>
          </w:p>
        </w:tc>
        <w:tc>
          <w:tcPr>
            <w:tcW w:w="1843" w:type="dxa"/>
          </w:tcPr>
          <w:p w:rsidR="009A3FCA" w:rsidRPr="00401548" w:rsidRDefault="00A942C2" w:rsidP="00C14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Rok 202</w:t>
            </w:r>
            <w:r w:rsidR="00C1428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AB14A4" w:rsidRPr="00C1268D" w:rsidTr="00401548">
        <w:tc>
          <w:tcPr>
            <w:tcW w:w="4815" w:type="dxa"/>
            <w:shd w:val="clear" w:color="auto" w:fill="D9D9D9" w:themeFill="background1" w:themeFillShade="D9"/>
          </w:tcPr>
          <w:p w:rsidR="00AB14A4" w:rsidRPr="00401548" w:rsidRDefault="00AB14A4" w:rsidP="00AB14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48">
              <w:rPr>
                <w:rFonts w:ascii="Times New Roman" w:hAnsi="Times New Roman" w:cs="Times New Roman"/>
                <w:b/>
                <w:sz w:val="32"/>
                <w:szCs w:val="32"/>
              </w:rPr>
              <w:t>Výnosy 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příspěvek zřizovatele</w:t>
            </w:r>
          </w:p>
        </w:tc>
        <w:tc>
          <w:tcPr>
            <w:tcW w:w="1701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provozní dotace z jiných zdrojů</w:t>
            </w:r>
          </w:p>
        </w:tc>
        <w:tc>
          <w:tcPr>
            <w:tcW w:w="1701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701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843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zúčtování 403 do výnosů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zapojení fondů do výnosů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ostatní výnosy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400 000,-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400 000,-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400 000,-</w:t>
            </w:r>
          </w:p>
        </w:tc>
      </w:tr>
      <w:tr w:rsidR="00AB14A4" w:rsidRPr="00C1268D" w:rsidTr="00401548">
        <w:tc>
          <w:tcPr>
            <w:tcW w:w="4815" w:type="dxa"/>
            <w:shd w:val="clear" w:color="auto" w:fill="D9D9D9" w:themeFill="background1" w:themeFillShade="D9"/>
          </w:tcPr>
          <w:p w:rsidR="00AB14A4" w:rsidRPr="00401548" w:rsidRDefault="00AB14A4" w:rsidP="00AB14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48">
              <w:rPr>
                <w:rFonts w:ascii="Times New Roman" w:hAnsi="Times New Roman" w:cs="Times New Roman"/>
                <w:b/>
                <w:sz w:val="32"/>
                <w:szCs w:val="32"/>
              </w:rPr>
              <w:t>Náklady 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osobní náklady</w:t>
            </w:r>
          </w:p>
        </w:tc>
        <w:tc>
          <w:tcPr>
            <w:tcW w:w="1701" w:type="dxa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701" w:type="dxa"/>
          </w:tcPr>
          <w:p w:rsidR="00AB14A4" w:rsidRPr="00C1268D" w:rsidRDefault="00C02E92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843" w:type="dxa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odpisy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ostatní náklady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</w:tr>
    </w:tbl>
    <w:p w:rsidR="00DD6C26" w:rsidRDefault="00823455" w:rsidP="004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NÁVRH NA </w:t>
      </w:r>
      <w:r w:rsidR="00C1268D" w:rsidRPr="00C1268D">
        <w:rPr>
          <w:rFonts w:ascii="Times New Roman" w:hAnsi="Times New Roman" w:cs="Times New Roman"/>
          <w:b/>
          <w:sz w:val="36"/>
          <w:szCs w:val="36"/>
        </w:rPr>
        <w:t>STŘEDNĚDOBÝ VÝHLED HOSPODAŘENÍ (KČ)</w:t>
      </w:r>
    </w:p>
    <w:p w:rsidR="00C1268D" w:rsidRDefault="00401548" w:rsidP="004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Základní škola a Mateřská škola Horní Maršov, okres Trutnov</w:t>
      </w: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401548" w:rsidRDefault="0082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v</w:t>
      </w:r>
      <w:r w:rsidR="00401548" w:rsidRPr="00401548">
        <w:rPr>
          <w:rFonts w:ascii="Times New Roman" w:hAnsi="Times New Roman" w:cs="Times New Roman"/>
          <w:b/>
          <w:sz w:val="28"/>
          <w:szCs w:val="28"/>
        </w:rPr>
        <w:t>ýhled</w:t>
      </w:r>
      <w:r w:rsidR="00B8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48" w:rsidRPr="00B84575">
        <w:rPr>
          <w:rFonts w:ascii="Times New Roman" w:hAnsi="Times New Roman" w:cs="Times New Roman"/>
          <w:b/>
          <w:sz w:val="28"/>
          <w:szCs w:val="28"/>
        </w:rPr>
        <w:t xml:space="preserve">je </w:t>
      </w:r>
      <w:r w:rsidR="00B84575" w:rsidRPr="00B84575">
        <w:rPr>
          <w:rFonts w:ascii="Times New Roman" w:hAnsi="Times New Roman" w:cs="Times New Roman"/>
          <w:b/>
          <w:sz w:val="28"/>
          <w:szCs w:val="28"/>
        </w:rPr>
        <w:t>dle §5, odst. 3),  zák. 23/2017</w:t>
      </w:r>
      <w:r w:rsidR="00B84575">
        <w:t xml:space="preserve"> </w:t>
      </w:r>
      <w:r w:rsidR="00401548" w:rsidRPr="00401548">
        <w:rPr>
          <w:rFonts w:ascii="Times New Roman" w:hAnsi="Times New Roman" w:cs="Times New Roman"/>
          <w:b/>
          <w:sz w:val="28"/>
          <w:szCs w:val="28"/>
        </w:rPr>
        <w:t xml:space="preserve">zveřejněn </w:t>
      </w:r>
      <w:hyperlink r:id="rId4" w:history="1">
        <w:r w:rsidR="00A35755" w:rsidRPr="00090A15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https://www.zshornimarsov.cz/files/files/f60-navrh-na-strednedoby-vyhled-hospodareni-2020-2022.pdf</w:t>
        </w:r>
      </w:hyperlink>
      <w:r w:rsidR="00B84575">
        <w:rPr>
          <w:rStyle w:val="Hypertextovodkaz"/>
          <w:rFonts w:ascii="Times New Roman" w:hAnsi="Times New Roman" w:cs="Times New Roman"/>
          <w:b/>
          <w:sz w:val="28"/>
          <w:szCs w:val="28"/>
        </w:rPr>
        <w:t xml:space="preserve"> </w:t>
      </w:r>
      <w:r w:rsidR="00401548">
        <w:rPr>
          <w:rFonts w:ascii="Times New Roman" w:hAnsi="Times New Roman" w:cs="Times New Roman"/>
          <w:b/>
          <w:sz w:val="28"/>
          <w:szCs w:val="28"/>
        </w:rPr>
        <w:t xml:space="preserve">a na stránkách zřizovatele </w:t>
      </w:r>
      <w:hyperlink r:id="rId5" w:history="1">
        <w:r w:rsidR="00401548" w:rsidRPr="006F1A58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www.hornimarsov.cz</w:t>
        </w:r>
      </w:hyperlink>
      <w:r w:rsidR="00401548">
        <w:rPr>
          <w:rFonts w:ascii="Times New Roman" w:hAnsi="Times New Roman" w:cs="Times New Roman"/>
          <w:b/>
          <w:sz w:val="28"/>
          <w:szCs w:val="28"/>
        </w:rPr>
        <w:t>.</w:t>
      </w:r>
    </w:p>
    <w:p w:rsidR="00401548" w:rsidRDefault="00401548">
      <w:pPr>
        <w:rPr>
          <w:rFonts w:ascii="Times New Roman" w:hAnsi="Times New Roman" w:cs="Times New Roman"/>
          <w:b/>
          <w:sz w:val="28"/>
          <w:szCs w:val="28"/>
        </w:rPr>
      </w:pPr>
      <w:r w:rsidRPr="00401548">
        <w:rPr>
          <w:rFonts w:ascii="Times New Roman" w:hAnsi="Times New Roman" w:cs="Times New Roman"/>
          <w:b/>
          <w:sz w:val="28"/>
          <w:szCs w:val="28"/>
        </w:rPr>
        <w:t>K nahlédnutí v listinné podobě u ředitelky školy.</w:t>
      </w:r>
    </w:p>
    <w:p w:rsidR="00401548" w:rsidRPr="00401548" w:rsidRDefault="00A35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73A8">
        <w:rPr>
          <w:rFonts w:ascii="Times New Roman" w:hAnsi="Times New Roman" w:cs="Times New Roman"/>
          <w:b/>
          <w:sz w:val="28"/>
          <w:szCs w:val="28"/>
        </w:rPr>
        <w:t xml:space="preserve">. 11. </w:t>
      </w:r>
      <w:proofErr w:type="gramStart"/>
      <w:r w:rsidR="002F73A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01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="00401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Mgr.</w:t>
      </w:r>
      <w:proofErr w:type="gramEnd"/>
      <w:r w:rsidR="00401548">
        <w:rPr>
          <w:rFonts w:ascii="Times New Roman" w:hAnsi="Times New Roman" w:cs="Times New Roman"/>
          <w:b/>
          <w:sz w:val="28"/>
          <w:szCs w:val="28"/>
        </w:rPr>
        <w:t xml:space="preserve"> Eva Hloušková, ředitelka školy        </w:t>
      </w:r>
    </w:p>
    <w:sectPr w:rsidR="00401548" w:rsidRPr="00401548" w:rsidSect="00C12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D"/>
    <w:rsid w:val="00037E57"/>
    <w:rsid w:val="000E02AC"/>
    <w:rsid w:val="001A00A0"/>
    <w:rsid w:val="002F73A8"/>
    <w:rsid w:val="003D580B"/>
    <w:rsid w:val="00401548"/>
    <w:rsid w:val="00425B4F"/>
    <w:rsid w:val="004A12BD"/>
    <w:rsid w:val="00504300"/>
    <w:rsid w:val="005B3C09"/>
    <w:rsid w:val="00823455"/>
    <w:rsid w:val="0090508A"/>
    <w:rsid w:val="009A3FCA"/>
    <w:rsid w:val="009A4EAD"/>
    <w:rsid w:val="009C19FA"/>
    <w:rsid w:val="00A35755"/>
    <w:rsid w:val="00A4141F"/>
    <w:rsid w:val="00A47ECB"/>
    <w:rsid w:val="00A942C2"/>
    <w:rsid w:val="00AB14A4"/>
    <w:rsid w:val="00B84575"/>
    <w:rsid w:val="00C02E92"/>
    <w:rsid w:val="00C1268D"/>
    <w:rsid w:val="00C1428A"/>
    <w:rsid w:val="00E86317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EC48-0BC2-488B-91A9-1E8660E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nimarsov.cz" TargetMode="External"/><Relationship Id="rId4" Type="http://schemas.openxmlformats.org/officeDocument/2006/relationships/hyperlink" Target="https://www.zshornimarsov.cz/files/files/f60-navrh-na-strednedoby-vyhled-hospodareni-2020-2022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4</cp:revision>
  <cp:lastPrinted>2019-10-21T07:45:00Z</cp:lastPrinted>
  <dcterms:created xsi:type="dcterms:W3CDTF">2019-10-21T07:54:00Z</dcterms:created>
  <dcterms:modified xsi:type="dcterms:W3CDTF">2019-11-06T06:06:00Z</dcterms:modified>
</cp:coreProperties>
</file>