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1" w:rsidRPr="000D6185" w:rsidRDefault="00510371" w:rsidP="00510371">
      <w:pPr>
        <w:pStyle w:val="Nadpis4"/>
        <w:spacing w:before="0" w:after="0"/>
        <w:rPr>
          <w:color w:val="1F497D"/>
        </w:rPr>
      </w:pPr>
      <w:r w:rsidRPr="000D6185">
        <w:rPr>
          <w:color w:val="1F497D"/>
        </w:rPr>
        <w:t xml:space="preserve">4. 8. </w:t>
      </w:r>
      <w:r>
        <w:rPr>
          <w:color w:val="1F497D"/>
        </w:rPr>
        <w:t>3</w:t>
      </w:r>
      <w:r w:rsidRPr="000D6185">
        <w:rPr>
          <w:color w:val="1F497D"/>
        </w:rPr>
        <w:t xml:space="preserve">. </w:t>
      </w:r>
      <w:r w:rsidR="002A730D">
        <w:rPr>
          <w:color w:val="1F497D"/>
        </w:rPr>
        <w:t xml:space="preserve">Sportovní </w:t>
      </w:r>
      <w:r w:rsidR="002A730D" w:rsidRPr="000D6185">
        <w:rPr>
          <w:color w:val="1F497D"/>
        </w:rPr>
        <w:t>výchova</w:t>
      </w: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  <w:r>
        <w:t>Žáci nacházejí prostor k osvojování nových pohybových dovedností, k ovládnutí a využívání různého sportovního náčiní a nářadí, k seznámení s návody pro pohybovou prevenci či korekci jednostranného zatížení nebo zdravotního oslabení, stejně jako pro zdravý rozvoj tělesné zdatnosti a výkonnosti. Učí se znát své vlastní pohybové možnosti, přednosti</w:t>
      </w:r>
    </w:p>
    <w:p w:rsidR="00510371" w:rsidRDefault="00510371" w:rsidP="00510371">
      <w:pPr>
        <w:pStyle w:val="Normlnweb"/>
      </w:pPr>
      <w:r>
        <w:t>i zdravotní a pohybová omezení. Využívají možnost propojování pohybových činností s dalšími oblastmi vzdělávání, jako je hudební výchova, hygiena atd.</w:t>
      </w:r>
    </w:p>
    <w:p w:rsidR="00510371" w:rsidRDefault="00510371" w:rsidP="00510371">
      <w:pPr>
        <w:pStyle w:val="Normlnweb"/>
      </w:pPr>
    </w:p>
    <w:p w:rsidR="00510371" w:rsidRPr="000D6185" w:rsidRDefault="00510371" w:rsidP="00510371">
      <w:pPr>
        <w:pStyle w:val="Normlnweb"/>
        <w:rPr>
          <w:b/>
          <w:bCs/>
          <w:color w:val="1F497D"/>
        </w:rPr>
      </w:pPr>
      <w:r w:rsidRPr="000D6185">
        <w:rPr>
          <w:b/>
          <w:bCs/>
          <w:color w:val="1F497D"/>
        </w:rPr>
        <w:t>Klíčové kompetence</w:t>
      </w:r>
    </w:p>
    <w:p w:rsidR="00510371" w:rsidRDefault="00510371" w:rsidP="00510371">
      <w:pPr>
        <w:pStyle w:val="Normlnweb"/>
      </w:pPr>
      <w:r>
        <w:t>Výchovné a vzdělávací strategie uplatňované ve vyučovacím předmětu Sportovní výchova</w:t>
      </w: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t>1. Kompetence k učení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vybírat a využívat pro efektivní učení nových pohybů a tělesných cvičení vhodných metod, způsobů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informace využívat efektivně v tvůrčích činnostech, ale i v praktickém životě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používat a operovat s užívanými termíny, názvy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vytvářet si i komplexnější pohled na lidské tělo a vhodnost tělesných cvičení pro lidský organismus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kriticky posuzovat nevhodnost různých vlivů na lidský organismus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poznávat smysl a cíl učení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posuzovat vlastní pokrok při překonávání vytyčených překážek</w:t>
      </w:r>
    </w:p>
    <w:p w:rsidR="00510371" w:rsidRDefault="00510371" w:rsidP="00510371">
      <w:pPr>
        <w:pStyle w:val="Normlnweb"/>
        <w:numPr>
          <w:ilvl w:val="0"/>
          <w:numId w:val="6"/>
        </w:numPr>
      </w:pPr>
      <w:r>
        <w:t>zhodnocovat dosažené výsledky</w:t>
      </w:r>
    </w:p>
    <w:p w:rsidR="00510371" w:rsidRDefault="00510371" w:rsidP="00510371">
      <w:pPr>
        <w:pStyle w:val="Normlnweb"/>
      </w:pP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t>2. Kompetence komunikativní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7"/>
        </w:numPr>
      </w:pPr>
      <w:r>
        <w:t>formulovat a vyjadřovat své myšlenky v logickém sledu</w:t>
      </w:r>
    </w:p>
    <w:p w:rsidR="00510371" w:rsidRDefault="00510371" w:rsidP="00510371">
      <w:pPr>
        <w:pStyle w:val="Normlnweb"/>
        <w:numPr>
          <w:ilvl w:val="0"/>
          <w:numId w:val="7"/>
        </w:numPr>
      </w:pPr>
      <w:r>
        <w:t>vhodně reagovat a naslouchat promluvám učitele, spolužáků a ostatních</w:t>
      </w:r>
    </w:p>
    <w:p w:rsidR="00510371" w:rsidRDefault="00510371" w:rsidP="00510371">
      <w:pPr>
        <w:pStyle w:val="Normlnweb"/>
        <w:numPr>
          <w:ilvl w:val="0"/>
          <w:numId w:val="7"/>
        </w:numPr>
      </w:pPr>
      <w:r>
        <w:t>rozumět různým typům běžně používaných, ale i předem domluvených gest, znaků, signálů</w:t>
      </w:r>
    </w:p>
    <w:p w:rsidR="00510371" w:rsidRDefault="00510371" w:rsidP="00510371">
      <w:pPr>
        <w:pStyle w:val="Normlnweb"/>
      </w:pP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t>3. Kompetence k řešení problémů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vnímat, rozpoznat a pochopit problém, využít vlastního úsudku a zkušeností k vyřešení problému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objevovat různé varianty řešení (modifikace her, cvičení, cviků)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nenechat se odradit nezdarem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osvědčené postupy aplikovat při dalších nácvicích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uvědomovat si odpovědnost za bezpečnost a zdraví své, ale i druhých</w:t>
      </w:r>
    </w:p>
    <w:p w:rsidR="00510371" w:rsidRDefault="00510371" w:rsidP="00510371">
      <w:pPr>
        <w:pStyle w:val="Normlnweb"/>
        <w:numPr>
          <w:ilvl w:val="0"/>
          <w:numId w:val="8"/>
        </w:numPr>
      </w:pPr>
      <w:r>
        <w:t>nést odpovědnost za svá rozhodnutí</w:t>
      </w: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lastRenderedPageBreak/>
        <w:t>4. Kompetence sociální a personální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9"/>
        </w:numPr>
      </w:pPr>
      <w:r>
        <w:t>bezpečně spolupracovat v týmu a společně s pedagogy a trenéry, vytvářet pravidla spolupráce v týmu</w:t>
      </w:r>
    </w:p>
    <w:p w:rsidR="00510371" w:rsidRDefault="00510371" w:rsidP="00510371">
      <w:pPr>
        <w:pStyle w:val="Normlnweb"/>
        <w:numPr>
          <w:ilvl w:val="0"/>
          <w:numId w:val="9"/>
        </w:numPr>
      </w:pPr>
      <w:r>
        <w:t>ohleduplně vytvářet dobré mezilidské vztahy, poskytnout pomoc méně zdatným, beze studu o pomoc požádat</w:t>
      </w:r>
    </w:p>
    <w:p w:rsidR="00510371" w:rsidRDefault="00510371" w:rsidP="00510371">
      <w:pPr>
        <w:pStyle w:val="Normlnweb"/>
        <w:numPr>
          <w:ilvl w:val="0"/>
          <w:numId w:val="9"/>
        </w:numPr>
      </w:pPr>
      <w:r>
        <w:t>ovládat a korigovat své jednání a chování z hlediska bezpečnosti, ale i kolektivních vztahů</w:t>
      </w:r>
    </w:p>
    <w:p w:rsidR="00510371" w:rsidRDefault="00510371" w:rsidP="00510371">
      <w:pPr>
        <w:pStyle w:val="Normlnweb"/>
        <w:numPr>
          <w:ilvl w:val="0"/>
          <w:numId w:val="9"/>
        </w:numPr>
      </w:pPr>
      <w:r>
        <w:t>dosáhnout pocitu sebeuspokojení a sebeúcty při dosažení vytyčených cílů</w:t>
      </w:r>
    </w:p>
    <w:p w:rsidR="00510371" w:rsidRDefault="00510371" w:rsidP="00510371">
      <w:pPr>
        <w:pStyle w:val="Normlnweb"/>
      </w:pP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t>5. Kompetence občanské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vcítit se do situací, které prožívají ostatní lidé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 xml:space="preserve">odmítat posměch, útlak, </w:t>
      </w:r>
      <w:proofErr w:type="spellStart"/>
      <w:r>
        <w:t>nefér</w:t>
      </w:r>
      <w:proofErr w:type="spellEnd"/>
      <w:r>
        <w:t xml:space="preserve"> jednání a chování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postavit se proti nesportovnímu chování a jednání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uvědomovat si svá práva, ale i povinnosti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poskytnout účinnou pomoc, chovat se zodpovědně v krizových situacích (zranění, kolize) a v situacích ohrožujících život a zdraví člověka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aktivně se zapojovat do sportovních aktivit, ctít tradice, kulturní a historické dědictví</w:t>
      </w:r>
    </w:p>
    <w:p w:rsidR="00510371" w:rsidRDefault="00510371" w:rsidP="00510371">
      <w:pPr>
        <w:pStyle w:val="Normlnweb"/>
        <w:numPr>
          <w:ilvl w:val="0"/>
          <w:numId w:val="10"/>
        </w:numPr>
      </w:pPr>
      <w:r>
        <w:t>rozhodovat v zájmu podpory, ochrany a rozvoje zdraví</w:t>
      </w:r>
    </w:p>
    <w:p w:rsidR="00510371" w:rsidRDefault="00510371" w:rsidP="00510371">
      <w:pPr>
        <w:pStyle w:val="Normlnweb"/>
      </w:pPr>
    </w:p>
    <w:p w:rsidR="00510371" w:rsidRPr="00D868B8" w:rsidRDefault="00510371" w:rsidP="00510371">
      <w:pPr>
        <w:pStyle w:val="Normlnweb"/>
        <w:rPr>
          <w:u w:val="single"/>
        </w:rPr>
      </w:pPr>
      <w:r w:rsidRPr="00D868B8">
        <w:rPr>
          <w:u w:val="single"/>
        </w:rPr>
        <w:t>6. Kompetence pracovní</w:t>
      </w:r>
    </w:p>
    <w:p w:rsidR="00510371" w:rsidRDefault="00510371" w:rsidP="00510371">
      <w:pPr>
        <w:pStyle w:val="Normlnweb"/>
      </w:pPr>
      <w:r>
        <w:t>Ve vyučovacím předmětu Sportovní výchova využíváme pro utváření a rozvíjení dané klíčové kompetence výchovné a vzdělávací strategie, které žákům umožňují:</w:t>
      </w:r>
    </w:p>
    <w:p w:rsidR="00510371" w:rsidRDefault="00510371" w:rsidP="00510371">
      <w:pPr>
        <w:pStyle w:val="Normlnweb"/>
        <w:numPr>
          <w:ilvl w:val="0"/>
          <w:numId w:val="11"/>
        </w:numPr>
      </w:pPr>
      <w:r>
        <w:t>bezpečně používat náčiní, nářadí a vybavení tělocvičen, dodržovat pravidla bezpečného zacházení a používání</w:t>
      </w:r>
    </w:p>
    <w:p w:rsidR="00510371" w:rsidRDefault="00510371" w:rsidP="00510371">
      <w:pPr>
        <w:pStyle w:val="Normlnweb"/>
        <w:numPr>
          <w:ilvl w:val="0"/>
          <w:numId w:val="11"/>
        </w:numPr>
      </w:pPr>
      <w:r>
        <w:t>k výsledkům činnosti přistupovat z hlediska ochrany svého zdraví, ale i zdraví druhých</w:t>
      </w:r>
    </w:p>
    <w:p w:rsidR="00510371" w:rsidRDefault="00510371" w:rsidP="00510371">
      <w:pPr>
        <w:pStyle w:val="Normlnweb"/>
        <w:numPr>
          <w:ilvl w:val="0"/>
          <w:numId w:val="11"/>
        </w:numPr>
      </w:pPr>
      <w:r>
        <w:t>uvědomit si potřebu pohybových aktivit pro každého jedince</w:t>
      </w:r>
    </w:p>
    <w:p w:rsidR="00510371" w:rsidRDefault="00510371" w:rsidP="00510371">
      <w:pPr>
        <w:pStyle w:val="Normlnweb"/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10371" w:rsidRPr="00035D2C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lastRenderedPageBreak/>
        <w:t>6</w:t>
      </w:r>
      <w:r w:rsidRPr="00035D2C">
        <w:rPr>
          <w:b/>
          <w:bCs/>
          <w:i/>
          <w:iCs/>
          <w:smallCaps/>
          <w:color w:val="C00000"/>
          <w:sz w:val="28"/>
          <w:szCs w:val="28"/>
        </w:rPr>
        <w:t xml:space="preserve">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1(0+1)</w:t>
      </w:r>
      <w:r w:rsidRPr="00035D2C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510371" w:rsidRPr="00035D2C" w:rsidRDefault="00510371" w:rsidP="00510371">
      <w:pPr>
        <w:ind w:firstLine="709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k řešení problémů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uvědomí si problém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 schopen rozpoznat problémovou situaci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rozliší závažnost problému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 řešení problémů projevuje samostatnost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využívá minimálně pomoc učitele nebo spolužáků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vlastní zlepšování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svoje úspěchy aplikuje na obdobné situace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zvažuje různé způsoby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analyzuje vhodnost jejich použití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analyzovat i chybné řešení - poučí se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pomocí svých zkušeností navrhuje různé postupy k řešení problémů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nenechá se zastavit případným neúspěchem a snaží se nalézt vhodné řešení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svému věku a schopnostem dokáže najít potřebné informace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využívá pomoci zkušenějších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sociální a personální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vytváří si schopnosti pro utváření zdravého sebehodnocení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sebeovládání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učí se zvládat vlastní emoce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zastává zodpovědně svoji roli ve skupině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důležitost dodržování určitých pravidel ve skupině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postupně sestavuje pravidla pro společnou činnost a zároveň je schopen je</w:t>
      </w:r>
    </w:p>
    <w:p w:rsidR="00510371" w:rsidRDefault="00510371" w:rsidP="00510371">
      <w:pPr>
        <w:pStyle w:val="Normlnweb"/>
        <w:ind w:left="1440"/>
      </w:pPr>
      <w:r>
        <w:t xml:space="preserve"> i respektovat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spolupracovat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pozitiva spolupráce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pracovní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získané znalosti, zkušenosti a dovednosti se snaží uplatnit v běžném životě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komunikativní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získané dovednosti zhodnotí v běžném životě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vyslechnout ostatní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 schopen empatie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adekvátně reaguje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jeho reakce na projevy ostatních jsou adekvátní a přiměřené věku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řadí a vyjadřuje své myšlenky, ústně i písemně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volí vhodné výrazy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snaží se souvisle a kultivovaně vyjadřovat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občanské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současné ekologické a environmentální problémy a důležitost jejich řešení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chrání životní prostředí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rozeznává základní principy právního systému i společenských norem, svá práva i povinnosti z nich vyplývající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vysvětlí význam zákonů a společenských norem pro život ve společnosti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dodržuje školní řád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chápe důležitost tolerance a pochopení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uznává právo ostatních na vlastní názor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empatii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vytváří si schopnost vcítit se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věku vhodně posoudí danou situaci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 rámci svých možností se pokusí pomoci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navrhne řešení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zná důležitá telefonní čísla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věku zvládá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 xml:space="preserve">podle svých možností poskytne první pomoc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vystupuje proti jakékoliv formě násilí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zastává se slabších spolužáků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odmítá hrubé jednání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se bránit násilí namířenému nejen proti sobě, ale i proti ostatním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postupy, kterými je třeba řešit případné fyzické či psychické násilí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zapojuje se do sportovního života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účastní se různých sportovních akcí odpovídajícím jeho věku</w:t>
      </w: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Sportovní hry</w:t>
            </w:r>
          </w:p>
        </w:tc>
      </w:tr>
      <w:tr w:rsidR="0051037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51037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71" w:rsidRDefault="00510371" w:rsidP="0051037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510371" w:rsidRDefault="00510371" w:rsidP="00773573">
            <w:pPr>
              <w:pStyle w:val="Normlnweb"/>
              <w:ind w:left="720" w:hanging="153"/>
            </w:pPr>
            <w:r>
              <w:t xml:space="preserve">- zvládne vytrvalostní běh 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předvede základní techniku hodu míčkem, skoku dalekého, skoku vysokého, nízkého startu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používá základní průpravná cvičení pro osvojení základních atletických činností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510371" w:rsidRDefault="00510371" w:rsidP="0051037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                      k opačnému pohlaví, ochranu přírody při sportu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je připraven pomoci handicapovaným hráčům a ostatním účastníkům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510371" w:rsidRDefault="00510371" w:rsidP="0051037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                       a povinnosti vyplývající z role hráče, rozhodčího, diváka, organizátora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Žák: - seznamuje se s rolí hráče 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          v jednotlivých sportovních hrách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510371" w:rsidRDefault="00510371" w:rsidP="0051037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dohodne se na spolupráci                           i jednoduché taktice vedoucí                     k úspěchu družstva a dodržuje ji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Žák: - osvojuje si, že hra přináší radost 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          a příjemné zážitky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371" w:rsidRDefault="00510371" w:rsidP="00773573">
            <w:pPr>
              <w:pStyle w:val="Normlnweb"/>
              <w:ind w:left="106"/>
            </w:pPr>
            <w:r>
              <w:lastRenderedPageBreak/>
              <w:t>Fotbal /sálová kopaná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Florbal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Házená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Přehazovaná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Odbíjená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Basketbal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Vybíjená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510371" w:rsidRDefault="00510371" w:rsidP="00510371">
            <w:pPr>
              <w:numPr>
                <w:ilvl w:val="0"/>
                <w:numId w:val="2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510371" w:rsidRDefault="00510371" w:rsidP="00510371">
            <w:pPr>
              <w:numPr>
                <w:ilvl w:val="0"/>
                <w:numId w:val="2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510371" w:rsidRDefault="00510371" w:rsidP="00510371">
            <w:pPr>
              <w:numPr>
                <w:ilvl w:val="0"/>
                <w:numId w:val="2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510371" w:rsidRDefault="00510371" w:rsidP="00510371">
            <w:pPr>
              <w:numPr>
                <w:ilvl w:val="0"/>
                <w:numId w:val="2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r>
              <w:rPr>
                <w:rStyle w:val="Siln"/>
              </w:rPr>
              <w:t>Do:</w:t>
            </w:r>
            <w:r>
              <w:t xml:space="preserve"> TV (7. ročník): Úpoly</w:t>
            </w:r>
          </w:p>
          <w:p w:rsidR="00510371" w:rsidRDefault="00510371" w:rsidP="00773573">
            <w:r>
              <w:rPr>
                <w:rStyle w:val="Siln"/>
              </w:rPr>
              <w:t>Z:</w:t>
            </w:r>
            <w:r>
              <w:t xml:space="preserve"> TV (5. ročník): Činnosti podporující pohybové učení, TV (5. ročník): Činnosti ovlivňující úroveň pohybových dovedností, RV (6. ročník): Jak být sám sebou, OV (6. ročník): Člověk ve společnosti, OV (6. ročník): Člověk jako jedinec</w:t>
            </w:r>
          </w:p>
        </w:tc>
      </w:tr>
    </w:tbl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Pr="00035D2C" w:rsidRDefault="00510371" w:rsidP="0051037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lastRenderedPageBreak/>
        <w:t>7</w:t>
      </w:r>
      <w:r w:rsidRPr="00035D2C">
        <w:rPr>
          <w:b/>
          <w:bCs/>
          <w:i/>
          <w:iCs/>
          <w:smallCaps/>
          <w:color w:val="C00000"/>
          <w:sz w:val="28"/>
          <w:szCs w:val="28"/>
        </w:rPr>
        <w:t xml:space="preserve">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1(0+1)</w:t>
      </w:r>
      <w:r w:rsidRPr="00035D2C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510371" w:rsidRPr="00035D2C" w:rsidRDefault="00510371" w:rsidP="00510371">
      <w:pPr>
        <w:ind w:firstLine="709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k řešení problémů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uvědomí si problém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 schopen rozpoznat problémovou situaci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rozliší závažnost problému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 řešení problémů projevuje samostatnost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využívá minimálně pomoc učitele nebo spolužáků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vlastní zlepšování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svoje úspěchy aplikuje na obdobné situace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zvažuje různé způsoby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analyzuje vhodnost jejich použití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analyzovat i chybné řešení - poučí se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pomocí svých zkušeností navrhuje různé postupy k řešení problémů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nenechá se zastavit případným neúspěchem a snaží se nalézt vhodné řešení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svému věku a schopnostem dokáže najít potřebné informace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využívá pomoci zkušenějších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sociální a personální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vytváří si schopnosti pro utváření zdravého sebehodnocení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sebeovládání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učí se zvládat vlastní emoce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zastává zodpovědně svoji roli ve skupině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důležitost dodržování určitých pravidel ve skupině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postupně sestavuje pravidla pro společnou činnost a zároveň je schopen je</w:t>
      </w:r>
    </w:p>
    <w:p w:rsidR="00510371" w:rsidRDefault="00510371" w:rsidP="00510371">
      <w:pPr>
        <w:pStyle w:val="Normlnweb"/>
        <w:ind w:left="1440"/>
      </w:pPr>
      <w:r>
        <w:t xml:space="preserve"> i respektovat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spolupracovat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pozitiva spolupráce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pracovní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získané znalosti, zkušenosti a dovednosti se snaží uplatnit v běžném životě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komunikativní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získané dovednosti zhodnotí v běžném životě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vyslechnout ostatní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 schopen empatie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adekvátně reaguje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jeho reakce na projevy ostatních jsou adekvátní a přiměřené věku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řadí a vyjadřuje své myšlenky, ústně i písemně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volí vhodné výrazy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snaží se souvisle a kultivovaně vyjadřovat</w:t>
      </w:r>
    </w:p>
    <w:p w:rsidR="00510371" w:rsidRDefault="00510371" w:rsidP="00510371">
      <w:pPr>
        <w:pStyle w:val="Normlnweb"/>
        <w:ind w:left="1440"/>
      </w:pPr>
    </w:p>
    <w:p w:rsidR="00510371" w:rsidRPr="00035D2C" w:rsidRDefault="00510371" w:rsidP="00510371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občanské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současné ekologické a environmentální problémy a důležitost jejich řešení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chrání životní prostředí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rozeznává základní principy právního systému i společenských norem, svá práva i povinnosti z nich vyplývající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vysvětlí význam zákonů a společenských norem pro život ve společnosti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dodržuje školní řád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chápe důležitost tolerance a pochopení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uznává právo ostatních na vlastní názor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učí se empatii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vytváří si schopnost vcítit se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věku vhodně posoudí danou situaci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 rámci svých možností se pokusí pomoci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navrhne řešení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zná důležitá telefonní čísla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přiměřeně věku zvládá krizové situace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 xml:space="preserve">podle svých možností poskytne první pomoc 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vystupuje proti jakékoliv formě násilí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zastává se slabších spolužáků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odmítá hrubé jednání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dokáže se bránit násilí namířenému nejen proti sobě, ale i proti ostatním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uvědomuje si postupy, kterými je třeba řešit případné fyzické či psychické násilí</w:t>
      </w:r>
    </w:p>
    <w:p w:rsidR="00510371" w:rsidRDefault="00510371" w:rsidP="0051037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zapojuje se do sportovního života</w:t>
      </w:r>
    </w:p>
    <w:p w:rsidR="00510371" w:rsidRDefault="00510371" w:rsidP="00510371">
      <w:pPr>
        <w:pStyle w:val="Normlnweb"/>
        <w:numPr>
          <w:ilvl w:val="1"/>
          <w:numId w:val="5"/>
        </w:numPr>
      </w:pPr>
      <w:r>
        <w:t>účastní se různých sportovních akcí odpovídajícím jeho věku</w:t>
      </w: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p w:rsidR="00510371" w:rsidRDefault="00510371" w:rsidP="00510371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Sportovní hry</w:t>
            </w:r>
          </w:p>
        </w:tc>
      </w:tr>
      <w:tr w:rsidR="0051037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51037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71" w:rsidRDefault="00510371" w:rsidP="0051037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>Žák: - uvědomuje si základní role ve hře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510371" w:rsidRDefault="00510371" w:rsidP="0051037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                      k opačnému pohlaví, ochranu přírody při sportu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je připraven pomoci handicapovaným hráčům a ostatním účastníkům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510371" w:rsidRDefault="00510371" w:rsidP="0051037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a povinnosti vyplývající z role hráče, rozhodčího, diváka, organizátora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>Žák: - seznamuje se s rolí hráče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          v jednotlivých sportovních hrách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510371" w:rsidRDefault="00510371" w:rsidP="0051037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dohodne se na spolupráci                            i jednoduché taktice vedoucí                     k úspěchu družstva a dodržuje ji</w:t>
            </w:r>
          </w:p>
          <w:p w:rsidR="00510371" w:rsidRDefault="0051037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>Žák: - osvojuje si, že hra přináší radost</w:t>
            </w:r>
          </w:p>
          <w:p w:rsidR="00510371" w:rsidRDefault="00510371" w:rsidP="00773573">
            <w:pPr>
              <w:pStyle w:val="Normlnweb"/>
              <w:ind w:left="720" w:hanging="578"/>
            </w:pPr>
            <w:r>
              <w:t xml:space="preserve">           a příjemné zážitky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510371" w:rsidRDefault="00510371" w:rsidP="00773573">
            <w:pPr>
              <w:pStyle w:val="Normlnweb"/>
              <w:ind w:left="720" w:hanging="153"/>
            </w:pPr>
            <w:r>
              <w:lastRenderedPageBreak/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371" w:rsidRDefault="00510371" w:rsidP="00773573">
            <w:pPr>
              <w:pStyle w:val="Normlnweb"/>
              <w:ind w:left="106"/>
            </w:pPr>
            <w:r>
              <w:lastRenderedPageBreak/>
              <w:t>Fotbal /sálová kopaná/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Florbal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Házená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Přehazovaná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Odbíjená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Basketbal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Vybíjená</w:t>
            </w:r>
          </w:p>
          <w:p w:rsidR="00510371" w:rsidRDefault="00510371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510371" w:rsidRDefault="00510371" w:rsidP="00510371">
            <w:pPr>
              <w:numPr>
                <w:ilvl w:val="0"/>
                <w:numId w:val="4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510371" w:rsidRDefault="00510371" w:rsidP="00510371">
            <w:pPr>
              <w:numPr>
                <w:ilvl w:val="0"/>
                <w:numId w:val="4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510371" w:rsidRDefault="00510371" w:rsidP="00510371">
            <w:pPr>
              <w:numPr>
                <w:ilvl w:val="0"/>
                <w:numId w:val="4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510371" w:rsidRDefault="00510371" w:rsidP="00510371">
            <w:pPr>
              <w:numPr>
                <w:ilvl w:val="0"/>
                <w:numId w:val="4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51037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0371" w:rsidRDefault="00510371" w:rsidP="00773573">
            <w:r>
              <w:rPr>
                <w:rStyle w:val="Siln"/>
              </w:rPr>
              <w:t>Do:</w:t>
            </w:r>
            <w:r>
              <w:t xml:space="preserve"> TV (8. ročník): Sportovní hry</w:t>
            </w:r>
          </w:p>
          <w:p w:rsidR="00510371" w:rsidRDefault="00510371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ve společnosti, OV (7. ročník): Člověk jako jedinec</w:t>
            </w:r>
          </w:p>
        </w:tc>
      </w:tr>
    </w:tbl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510371" w:rsidRDefault="00510371" w:rsidP="00510371">
      <w:pPr>
        <w:pStyle w:val="Normlnweb"/>
        <w:ind w:left="1440"/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421"/>
    <w:multiLevelType w:val="hybridMultilevel"/>
    <w:tmpl w:val="9FAC3448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AB336DC"/>
    <w:multiLevelType w:val="multilevel"/>
    <w:tmpl w:val="AC5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4E607D"/>
    <w:multiLevelType w:val="multilevel"/>
    <w:tmpl w:val="BF1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717CEB"/>
    <w:multiLevelType w:val="hybridMultilevel"/>
    <w:tmpl w:val="266C6B1A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BBD3E2B"/>
    <w:multiLevelType w:val="hybridMultilevel"/>
    <w:tmpl w:val="81CE4E78"/>
    <w:lvl w:ilvl="0" w:tplc="A5AE95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EE88958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394A48A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B85EA38A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58E6EF3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BAE5C4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27847EF4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FF7CCB3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AE83BA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D9433C1"/>
    <w:multiLevelType w:val="multilevel"/>
    <w:tmpl w:val="440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6A598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91048C"/>
    <w:multiLevelType w:val="multilevel"/>
    <w:tmpl w:val="289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C2428D5"/>
    <w:multiLevelType w:val="hybridMultilevel"/>
    <w:tmpl w:val="5D8EA1FE"/>
    <w:lvl w:ilvl="0" w:tplc="795E77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803018A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5AB42C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88D6EDC2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B942CBE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2BE14AC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7CEAA8BA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5B1E0AC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C105562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686F3361"/>
    <w:multiLevelType w:val="hybridMultilevel"/>
    <w:tmpl w:val="B4F01330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6ECE2336"/>
    <w:multiLevelType w:val="hybridMultilevel"/>
    <w:tmpl w:val="3366176A"/>
    <w:lvl w:ilvl="0" w:tplc="0706D1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59F47D2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A214EE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7FC31EE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FCF2957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0087BEE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D7F2F4D0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9898A0F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3ACA0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371"/>
    <w:rsid w:val="000B27C4"/>
    <w:rsid w:val="002A730D"/>
    <w:rsid w:val="00510371"/>
    <w:rsid w:val="00901C0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510371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51037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510371"/>
  </w:style>
  <w:style w:type="character" w:styleId="Siln">
    <w:name w:val="Strong"/>
    <w:uiPriority w:val="22"/>
    <w:qFormat/>
    <w:rsid w:val="00510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2017-10-26T19:08:00Z</dcterms:created>
  <dcterms:modified xsi:type="dcterms:W3CDTF">2017-10-26T19:15:00Z</dcterms:modified>
</cp:coreProperties>
</file>